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4583">
      <w:pPr>
        <w:rPr>
          <w:color w:val="000080"/>
          <w:sz w:val="12"/>
        </w:rPr>
      </w:pPr>
      <w:r>
        <w:rPr>
          <w:b/>
          <w:bCs/>
          <w:color w:val="000080"/>
          <w:sz w:val="12"/>
          <w:lang w:val="en-US"/>
        </w:rPr>
        <w:t xml:space="preserve">Areni </w:t>
      </w:r>
      <w:proofErr w:type="gramStart"/>
      <w:r>
        <w:rPr>
          <w:b/>
          <w:bCs/>
          <w:color w:val="000080"/>
          <w:sz w:val="12"/>
          <w:lang w:val="en-US"/>
        </w:rPr>
        <w:t>ili</w:t>
      </w:r>
      <w:proofErr w:type="gramEnd"/>
      <w:r>
        <w:rPr>
          <w:b/>
          <w:bCs/>
          <w:color w:val="000080"/>
          <w:sz w:val="12"/>
          <w:lang w:val="en-US"/>
        </w:rPr>
        <w:t xml:space="preserve"> aromatski ugljikovodici</w:t>
      </w:r>
      <w:r>
        <w:rPr>
          <w:color w:val="000080"/>
          <w:sz w:val="12"/>
          <w:lang w:val="en-US"/>
        </w:rPr>
        <w:t xml:space="preserve"> nazasiće</w:t>
      </w:r>
      <w:r>
        <w:rPr>
          <w:color w:val="000080"/>
          <w:sz w:val="12"/>
        </w:rPr>
        <w:t>ni su ciklički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 xml:space="preserve">ugljikovodici koji se po kemijskim svojstvima bitno 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>razlikuju od drugih nezasićenih ugljikovodika. Ime dobili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>po tome što su se odlikovali nekim mirisom. Pod pojmom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>aromatičnost podrazumijevamo pose</w:t>
      </w:r>
      <w:r>
        <w:rPr>
          <w:color w:val="000080"/>
          <w:sz w:val="12"/>
        </w:rPr>
        <w:t>bnu stabilnost spojeva,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 xml:space="preserve">koji imaju u svojoj strukturi nezasićeni prsten od šest 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 xml:space="preserve">ugljikovih atoma – benzenski prsten. Mol. formula benzena 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 xml:space="preserve">je C6H6-nezasićeni spoj. Prvu strukturu mol. benzena 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 xml:space="preserve">predložio je Kukule. Elektrone u pi-orbitali zovemo 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>delokaliz</w:t>
      </w:r>
      <w:r>
        <w:rPr>
          <w:color w:val="000080"/>
          <w:sz w:val="12"/>
        </w:rPr>
        <w:t>irani elektroni, što znači da nisu vezani na jedno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 xml:space="preserve">određeno mjesto, tj. uz pojedini ugljikov atom. Stabilnost 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>benzenskog prstena posljedica je delokalizacije pi-elektrona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 xml:space="preserve">i zove se aromatičnost. Aromatični spojevi, iako nezasićeni, 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>u kem. reakcijama ne p</w:t>
      </w:r>
      <w:r>
        <w:rPr>
          <w:color w:val="000080"/>
          <w:sz w:val="12"/>
        </w:rPr>
        <w:t>onašaju se kao alkeni.</w:t>
      </w:r>
    </w:p>
    <w:p w:rsidR="00000000" w:rsidRDefault="00B04583">
      <w:pPr>
        <w:rPr>
          <w:color w:val="000080"/>
          <w:sz w:val="12"/>
        </w:rPr>
      </w:pPr>
      <w:r>
        <w:rPr>
          <w:b/>
          <w:bCs/>
          <w:color w:val="000080"/>
          <w:sz w:val="12"/>
        </w:rPr>
        <w:t>Fizikalna svojstva arena</w:t>
      </w:r>
      <w:r>
        <w:rPr>
          <w:color w:val="000080"/>
          <w:sz w:val="12"/>
        </w:rPr>
        <w:t>- svi areni slabo su topljivi u vodi.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 xml:space="preserve">Gustoća tih spojeva u tekućem stanju manja je od gustoće 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>vode, a njihova vrelišta rastu pravilno s porastom relativne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>mol. mase. Tališta im ovise o simetriji molekule.</w:t>
      </w:r>
    </w:p>
    <w:p w:rsidR="00000000" w:rsidRDefault="00B04583">
      <w:pPr>
        <w:rPr>
          <w:color w:val="000080"/>
          <w:sz w:val="12"/>
        </w:rPr>
      </w:pPr>
      <w:r>
        <w:rPr>
          <w:b/>
          <w:bCs/>
          <w:color w:val="000080"/>
          <w:sz w:val="12"/>
        </w:rPr>
        <w:t>Ke</w:t>
      </w:r>
      <w:r>
        <w:rPr>
          <w:b/>
          <w:bCs/>
          <w:color w:val="000080"/>
          <w:sz w:val="12"/>
        </w:rPr>
        <w:t>mijska svojstva arena</w:t>
      </w:r>
      <w:r>
        <w:rPr>
          <w:color w:val="000080"/>
          <w:sz w:val="12"/>
        </w:rPr>
        <w:t>- benzeni i srodni aromatski spojevi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>reagiraju s različitim reagensima obično u prisutnosti nekog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>kiselog katalizatora tako da daju supstitucijske produkte.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 xml:space="preserve">Reakcija je supstitucijska, a ne adicijska zbog toga što je 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>produkt koji nast</w:t>
      </w:r>
      <w:r>
        <w:rPr>
          <w:color w:val="000080"/>
          <w:sz w:val="12"/>
        </w:rPr>
        <w:t>aje supstitucijom stabilniji od onoga koji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>je nastao u drugom stupnju adicijom dijela reagensa bogatog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>elektronima. Najčešće primjenjive supstitucijske reakcije na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 xml:space="preserve">aromatskim spojevima jesu halogeniranje, nitriranje, 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>sulfoniranje i alkiliranje. Reakcije s</w:t>
      </w:r>
      <w:r>
        <w:rPr>
          <w:color w:val="000080"/>
          <w:sz w:val="12"/>
        </w:rPr>
        <w:t>upstitucije napreduju uz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>katalizator već pri nižim temperaturama.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 xml:space="preserve">Reakcije adicije nisu karakteristične za aromatske 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>ugljikovodike i moguće su samo uz povišen tlak i temperaturu.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 xml:space="preserve">Takve reakcije su hidrogeniranje i kloriranje benzena.     </w:t>
      </w:r>
    </w:p>
    <w:p w:rsidR="00000000" w:rsidRDefault="00B04583">
      <w:pPr>
        <w:rPr>
          <w:color w:val="000080"/>
          <w:sz w:val="12"/>
        </w:rPr>
      </w:pPr>
      <w:r>
        <w:rPr>
          <w:b/>
          <w:bCs/>
          <w:color w:val="000080"/>
          <w:sz w:val="12"/>
        </w:rPr>
        <w:t>Benzen</w:t>
      </w:r>
      <w:r>
        <w:rPr>
          <w:color w:val="000080"/>
          <w:sz w:val="12"/>
        </w:rPr>
        <w:t xml:space="preserve"> i njegovi</w:t>
      </w:r>
      <w:r>
        <w:rPr>
          <w:color w:val="000080"/>
          <w:sz w:val="12"/>
        </w:rPr>
        <w:t xml:space="preserve"> derivati predstavljaju važne sirovine u kem.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 xml:space="preserve">industriji. Potrebe su tako velike da više ne zadovoljavaju 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 xml:space="preserve">količine koje se dobivaju kao nusprodukt pri suhoj 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>destilaciji kamenog ugljena, već se naveliko dobivaju iz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>nafte. Velike količine nafte rabe su u d</w:t>
      </w:r>
      <w:r>
        <w:rPr>
          <w:color w:val="000080"/>
          <w:sz w:val="12"/>
        </w:rPr>
        <w:t xml:space="preserve">obivanju stirena, 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>fenola, cikloheksana, najlona….</w:t>
      </w:r>
    </w:p>
    <w:p w:rsidR="00000000" w:rsidRDefault="00B04583">
      <w:pPr>
        <w:rPr>
          <w:color w:val="000080"/>
          <w:sz w:val="12"/>
        </w:rPr>
      </w:pPr>
      <w:r>
        <w:rPr>
          <w:b/>
          <w:bCs/>
          <w:color w:val="000080"/>
          <w:sz w:val="12"/>
        </w:rPr>
        <w:t>Toluen</w:t>
      </w:r>
      <w:r>
        <w:rPr>
          <w:color w:val="000080"/>
          <w:sz w:val="12"/>
        </w:rPr>
        <w:t xml:space="preserve"> se upotrebljava kao pogonsko gorivo za avione, kao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 xml:space="preserve">otapalo i za dobivanje eksploziva. Danas se upotrebljava kao 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 xml:space="preserve">otapalo jer za razliku od benzena nije kancerogen, zatim za 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>dobivanje polimera, prem</w:t>
      </w:r>
      <w:r>
        <w:rPr>
          <w:color w:val="000080"/>
          <w:sz w:val="12"/>
        </w:rPr>
        <w:t>aza i ljepila. U ind. eksploziva rabi</w:t>
      </w:r>
    </w:p>
    <w:p w:rsidR="00000000" w:rsidRDefault="00B04583">
      <w:pPr>
        <w:rPr>
          <w:color w:val="000080"/>
          <w:sz w:val="12"/>
        </w:rPr>
      </w:pPr>
      <w:r>
        <w:rPr>
          <w:color w:val="000080"/>
          <w:sz w:val="12"/>
        </w:rPr>
        <w:t>se za dobivanje 2,4,6-trinitrotoluena (TNT).</w:t>
      </w:r>
    </w:p>
    <w:p w:rsidR="00000000" w:rsidRDefault="00B04583">
      <w:pPr>
        <w:rPr>
          <w:color w:val="000080"/>
          <w:sz w:val="12"/>
        </w:rPr>
      </w:pPr>
      <w:r>
        <w:rPr>
          <w:b/>
          <w:bCs/>
          <w:color w:val="000080"/>
          <w:sz w:val="12"/>
        </w:rPr>
        <w:t>TNT</w:t>
      </w:r>
      <w:r>
        <w:rPr>
          <w:color w:val="000080"/>
          <w:sz w:val="12"/>
        </w:rPr>
        <w:t>- jak eksploziv blijedožute boje, neosjetljiv na udarac i</w:t>
      </w:r>
    </w:p>
    <w:p w:rsidR="00000000" w:rsidRDefault="00B04583">
      <w:pPr>
        <w:rPr>
          <w:sz w:val="12"/>
        </w:rPr>
      </w:pPr>
      <w:r>
        <w:rPr>
          <w:color w:val="000080"/>
          <w:sz w:val="12"/>
        </w:rPr>
        <w:t>trenje. Rabi se u vojne svrhe.</w:t>
      </w:r>
      <w:r>
        <w:rPr>
          <w:sz w:val="12"/>
        </w:rPr>
        <w:t xml:space="preserve">   </w:t>
      </w:r>
    </w:p>
    <w:p w:rsidR="00000000" w:rsidRDefault="00B04583">
      <w:pPr>
        <w:rPr>
          <w:sz w:val="12"/>
        </w:rPr>
      </w:pPr>
    </w:p>
    <w:p w:rsidR="00000000" w:rsidRDefault="00B04583">
      <w:pPr>
        <w:rPr>
          <w:sz w:val="12"/>
        </w:rPr>
      </w:pPr>
    </w:p>
    <w:p w:rsidR="00000000" w:rsidRDefault="00B04583">
      <w:pPr>
        <w:rPr>
          <w:sz w:val="12"/>
        </w:rPr>
      </w:pPr>
    </w:p>
    <w:p w:rsidR="00000000" w:rsidRDefault="00B04583">
      <w:pPr>
        <w:rPr>
          <w:rFonts w:ascii="Arial" w:hAnsi="Arial" w:cs="Arial"/>
        </w:rPr>
      </w:pPr>
      <w:r>
        <w:rPr>
          <w:rFonts w:ascii="Arial" w:hAnsi="Arial" w:cs="Arial"/>
        </w:rPr>
        <w:t>Uzeto sa :</w:t>
      </w:r>
      <w:hyperlink r:id="rId4" w:history="1">
        <w:r>
          <w:rPr>
            <w:rStyle w:val="Hyperlink"/>
            <w:rFonts w:ascii="Arial" w:hAnsi="Arial" w:cs="Arial"/>
          </w:rPr>
          <w:t>http://www.salabahteri.cjb.net/</w:t>
        </w:r>
      </w:hyperlink>
    </w:p>
    <w:p w:rsidR="00000000" w:rsidRDefault="00B04583">
      <w:pPr>
        <w:rPr>
          <w:color w:val="333399"/>
          <w:sz w:val="10"/>
        </w:rPr>
      </w:pPr>
      <w:r>
        <w:rPr>
          <w:rFonts w:ascii="Arial" w:hAnsi="Arial" w:cs="Arial"/>
        </w:rPr>
        <w:t xml:space="preserve">Email : </w:t>
      </w:r>
      <w:hyperlink r:id="rId5" w:history="1">
        <w:r>
          <w:rPr>
            <w:rStyle w:val="Hyperlink"/>
            <w:rFonts w:ascii="Arial" w:hAnsi="Arial" w:cs="Arial"/>
          </w:rPr>
          <w:t>mailto:salabahter</w:t>
        </w:r>
        <w:r>
          <w:rPr>
            <w:rStyle w:val="Hyperlink"/>
            <w:rFonts w:ascii="Arial" w:hAnsi="Arial" w:cs="Arial"/>
          </w:rPr>
          <w:t>i@hi.hinet.hr</w:t>
        </w:r>
      </w:hyperlink>
    </w:p>
    <w:p w:rsidR="00B04583" w:rsidRDefault="00B04583"/>
    <w:sectPr w:rsidR="00B045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08"/>
  <w:hyphenationZone w:val="425"/>
  <w:noPunctuationKerning/>
  <w:characterSpacingControl w:val="doNotCompress"/>
  <w:compat/>
  <w:rsids>
    <w:rsidRoot w:val="00A5468E"/>
    <w:rsid w:val="00A5468E"/>
    <w:rsid w:val="00B0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abahteri@hi.hinet.hr" TargetMode="External"/><Relationship Id="rId4" Type="http://schemas.openxmlformats.org/officeDocument/2006/relationships/hyperlink" Target="http://www.salabahteri.cjb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Areni ili aromatski ugljikovodici nazasićeni su ciklički</vt:lpstr>
    </vt:vector>
  </TitlesOfParts>
  <Company>Vrcek &amp; Co.</Company>
  <LinksUpToDate>false</LinksUpToDate>
  <CharactersWithSpaces>2657</CharactersWithSpaces>
  <SharedDoc>false</SharedDoc>
  <HLinks>
    <vt:vector size="12" baseType="variant">
      <vt:variant>
        <vt:i4>7143454</vt:i4>
      </vt:variant>
      <vt:variant>
        <vt:i4>3</vt:i4>
      </vt:variant>
      <vt:variant>
        <vt:i4>0</vt:i4>
      </vt:variant>
      <vt:variant>
        <vt:i4>5</vt:i4>
      </vt:variant>
      <vt:variant>
        <vt:lpwstr>mailto:salabahteri@hi.hinet.hr</vt:lpwstr>
      </vt:variant>
      <vt:variant>
        <vt:lpwstr/>
      </vt:variant>
      <vt:variant>
        <vt:i4>2687032</vt:i4>
      </vt:variant>
      <vt:variant>
        <vt:i4>0</vt:i4>
      </vt:variant>
      <vt:variant>
        <vt:i4>0</vt:i4>
      </vt:variant>
      <vt:variant>
        <vt:i4>5</vt:i4>
      </vt:variant>
      <vt:variant>
        <vt:lpwstr>http://www.salabahteri.cjb.net/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Areni ili aromatski ugljikovodici nazasićeni su ciklički</dc:title>
  <dc:creator>Kresimir Vrcek</dc:creator>
  <cp:lastModifiedBy>korisnik</cp:lastModifiedBy>
  <cp:revision>2</cp:revision>
  <cp:lastPrinted>2000-12-17T20:34:00Z</cp:lastPrinted>
  <dcterms:created xsi:type="dcterms:W3CDTF">2015-05-22T18:55:00Z</dcterms:created>
  <dcterms:modified xsi:type="dcterms:W3CDTF">2015-05-22T18:55:00Z</dcterms:modified>
</cp:coreProperties>
</file>